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E3" w:rsidRDefault="008C6425" w:rsidP="008C6425">
      <w:pPr>
        <w:spacing w:line="240" w:lineRule="auto"/>
        <w:jc w:val="right"/>
      </w:pPr>
      <w:r>
        <w:t>Colton Bormann</w:t>
      </w:r>
    </w:p>
    <w:p w:rsidR="008C6425" w:rsidRDefault="008C6425" w:rsidP="008C6425">
      <w:pPr>
        <w:spacing w:line="240" w:lineRule="auto"/>
        <w:jc w:val="right"/>
      </w:pPr>
      <w:r>
        <w:t>Technology Philosophy</w:t>
      </w:r>
    </w:p>
    <w:p w:rsidR="008C6425" w:rsidRDefault="008C6425" w:rsidP="008C6425">
      <w:pPr>
        <w:spacing w:line="240" w:lineRule="auto"/>
        <w:jc w:val="right"/>
      </w:pPr>
      <w:r>
        <w:t>12/11/14</w:t>
      </w:r>
    </w:p>
    <w:p w:rsidR="008C6425" w:rsidRPr="000E4692" w:rsidRDefault="000E4692" w:rsidP="000E4692">
      <w:pPr>
        <w:spacing w:line="240" w:lineRule="auto"/>
        <w:jc w:val="center"/>
        <w:rPr>
          <w:b/>
        </w:rPr>
      </w:pPr>
      <w:r w:rsidRPr="000E4692">
        <w:rPr>
          <w:b/>
        </w:rPr>
        <w:t>Technology use for Teacher Educators</w:t>
      </w:r>
      <w:bookmarkStart w:id="0" w:name="_GoBack"/>
      <w:bookmarkEnd w:id="0"/>
    </w:p>
    <w:p w:rsidR="008C6425" w:rsidRDefault="008C6425" w:rsidP="00A73D06">
      <w:pPr>
        <w:spacing w:line="480" w:lineRule="auto"/>
      </w:pPr>
      <w:r>
        <w:tab/>
      </w:r>
      <w:r w:rsidR="00500E50">
        <w:t xml:space="preserve">There are many different ways to implement technology into a health education or physical education environment.  It is important, as an educator, to understand the importance of the evolution of technology and how important it is becoming throughout schools and the education of students. </w:t>
      </w:r>
    </w:p>
    <w:p w:rsidR="00FA629F" w:rsidRDefault="00FA629F" w:rsidP="00A73D06">
      <w:pPr>
        <w:spacing w:line="480" w:lineRule="auto"/>
      </w:pPr>
      <w:r>
        <w:tab/>
        <w:t xml:space="preserve">I think the main reason as why schools are avoiding technology in a P.E. setting is because they feel that they cannot afford the technology required. In reality price should not be a problem because there are grants that you can apply for to help with the purchase of certain devices and the apps that are required for these devices are free more often than not. </w:t>
      </w:r>
      <w:r w:rsidR="00A73D06">
        <w:t>Not only are they free, but they are also super easy to navigate through and give you as a teacher an excellent reference point at all times. I strongly believe in the use of technology in a P.E. setting as it makes students want to work harder to meet personal goals as they have physical proof of where they stand with the use of technology.</w:t>
      </w:r>
    </w:p>
    <w:p w:rsidR="00A73D06" w:rsidRDefault="00A73D06" w:rsidP="00A73D06">
      <w:pPr>
        <w:spacing w:line="480" w:lineRule="auto"/>
      </w:pPr>
      <w:r>
        <w:tab/>
        <w:t xml:space="preserve">When it comes to health education it is said that with the use of visual technology that students can retain up to 15% more information. That is an extremely high number considering that is almost two full letter grades. I feel that in a classroom setting it is extremely important to use technology to keep the students involved, otherwise they will lose focus within the first ten minutes and any information presented after that will be lost. </w:t>
      </w:r>
    </w:p>
    <w:p w:rsidR="00A73D06" w:rsidRDefault="00A73D06" w:rsidP="00A73D06">
      <w:pPr>
        <w:spacing w:line="480" w:lineRule="auto"/>
        <w:ind w:firstLine="720"/>
      </w:pPr>
      <w:r>
        <w:t xml:space="preserve">My personal belief about technology in a health and physical education setting is that it is </w:t>
      </w:r>
      <w:proofErr w:type="gramStart"/>
      <w:r>
        <w:t>very</w:t>
      </w:r>
      <w:proofErr w:type="gramEnd"/>
      <w:r>
        <w:t xml:space="preserve"> underrated and needs to be implemented more in the classroom. I strongly believe that it can really help the students be more successful and create a fun and entertaining learning environment for the students. Not only does technology make learning fun for the students, but it also makes teaching and grading much easier for the teacher</w:t>
      </w:r>
      <w:r>
        <w:t>.</w:t>
      </w:r>
    </w:p>
    <w:p w:rsidR="00FA629F" w:rsidRDefault="00FA629F" w:rsidP="008C6425">
      <w:pPr>
        <w:spacing w:line="240" w:lineRule="auto"/>
      </w:pPr>
    </w:p>
    <w:p w:rsidR="00FA629F" w:rsidRDefault="00FA629F" w:rsidP="008C6425">
      <w:pPr>
        <w:spacing w:line="240" w:lineRule="auto"/>
      </w:pPr>
    </w:p>
    <w:p w:rsidR="00FA629F" w:rsidRDefault="00FA629F" w:rsidP="008C6425">
      <w:pPr>
        <w:spacing w:line="240" w:lineRule="auto"/>
      </w:pPr>
    </w:p>
    <w:p w:rsidR="00FA629F" w:rsidRDefault="00FA629F" w:rsidP="008C6425">
      <w:pPr>
        <w:spacing w:line="240" w:lineRule="auto"/>
      </w:pPr>
      <w:r>
        <w:t>Works Cited:</w:t>
      </w:r>
    </w:p>
    <w:p w:rsidR="00FA629F" w:rsidRDefault="00FA629F" w:rsidP="008C6425">
      <w:pPr>
        <w:spacing w:line="240" w:lineRule="auto"/>
        <w:rPr>
          <w:rFonts w:ascii="Helvetica" w:hAnsi="Helvetica" w:cs="Helvetica"/>
          <w:color w:val="000000"/>
          <w:sz w:val="21"/>
          <w:szCs w:val="21"/>
          <w:shd w:val="clear" w:color="auto" w:fill="F2F2F2"/>
        </w:rPr>
      </w:pPr>
      <w:r>
        <w:t xml:space="preserve"> </w:t>
      </w:r>
      <w:r>
        <w:rPr>
          <w:rFonts w:ascii="Helvetica" w:hAnsi="Helvetica" w:cs="Helvetica"/>
          <w:color w:val="000000"/>
          <w:sz w:val="21"/>
          <w:szCs w:val="21"/>
          <w:shd w:val="clear" w:color="auto" w:fill="F2F2F2"/>
        </w:rPr>
        <w:t xml:space="preserve">"ICT </w:t>
      </w:r>
      <w:proofErr w:type="gramStart"/>
      <w:r>
        <w:rPr>
          <w:rFonts w:ascii="Helvetica" w:hAnsi="Helvetica" w:cs="Helvetica"/>
          <w:color w:val="000000"/>
          <w:sz w:val="21"/>
          <w:szCs w:val="21"/>
          <w:shd w:val="clear" w:color="auto" w:fill="F2F2F2"/>
        </w:rPr>
        <w:t>For</w:t>
      </w:r>
      <w:proofErr w:type="gramEnd"/>
      <w:r>
        <w:rPr>
          <w:rFonts w:ascii="Helvetica" w:hAnsi="Helvetica" w:cs="Helvetica"/>
          <w:color w:val="000000"/>
          <w:sz w:val="21"/>
          <w:szCs w:val="21"/>
          <w:shd w:val="clear" w:color="auto" w:fill="F2F2F2"/>
        </w:rPr>
        <w:t xml:space="preserve"> Educators: Integrating Technology in PE."</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 xml:space="preserve">ICT </w:t>
      </w:r>
      <w:proofErr w:type="gramStart"/>
      <w:r>
        <w:rPr>
          <w:rFonts w:ascii="Helvetica" w:hAnsi="Helvetica" w:cs="Helvetica"/>
          <w:i/>
          <w:iCs/>
          <w:color w:val="000000"/>
          <w:sz w:val="21"/>
          <w:szCs w:val="21"/>
          <w:shd w:val="clear" w:color="auto" w:fill="F2F2F2"/>
        </w:rPr>
        <w:t>For</w:t>
      </w:r>
      <w:proofErr w:type="gramEnd"/>
      <w:r>
        <w:rPr>
          <w:rFonts w:ascii="Helvetica" w:hAnsi="Helvetica" w:cs="Helvetica"/>
          <w:i/>
          <w:iCs/>
          <w:color w:val="000000"/>
          <w:sz w:val="21"/>
          <w:szCs w:val="21"/>
          <w:shd w:val="clear" w:color="auto" w:fill="F2F2F2"/>
        </w:rPr>
        <w:t xml:space="preserve"> Educators: Integrating Technology in PE</w:t>
      </w:r>
      <w:r>
        <w:rPr>
          <w:rFonts w:ascii="Helvetica" w:hAnsi="Helvetica" w:cs="Helvetica"/>
          <w:color w:val="000000"/>
          <w:sz w:val="21"/>
          <w:szCs w:val="21"/>
          <w:shd w:val="clear" w:color="auto" w:fill="F2F2F2"/>
        </w:rPr>
        <w:t>. ICT for Educators, 25 Jan. 2013. Web. 15 Dec. 2014.</w:t>
      </w:r>
    </w:p>
    <w:p w:rsidR="00FA629F" w:rsidRDefault="00FA629F" w:rsidP="008C6425">
      <w:pPr>
        <w:spacing w:line="240" w:lineRule="auto"/>
        <w:rPr>
          <w:rFonts w:ascii="Helvetica" w:hAnsi="Helvetica" w:cs="Helvetica"/>
          <w:color w:val="000000"/>
          <w:sz w:val="21"/>
          <w:szCs w:val="21"/>
          <w:shd w:val="clear" w:color="auto" w:fill="F2F2F2"/>
        </w:rPr>
      </w:pPr>
    </w:p>
    <w:p w:rsidR="00FA629F" w:rsidRDefault="00FA629F" w:rsidP="008C6425">
      <w:pPr>
        <w:spacing w:line="240" w:lineRule="auto"/>
      </w:pPr>
      <w:proofErr w:type="spellStart"/>
      <w:r>
        <w:rPr>
          <w:rFonts w:ascii="Helvetica" w:hAnsi="Helvetica" w:cs="Helvetica"/>
          <w:color w:val="000000"/>
          <w:sz w:val="21"/>
          <w:szCs w:val="21"/>
          <w:shd w:val="clear" w:color="auto" w:fill="F2F2F2"/>
        </w:rPr>
        <w:t>Barseghian</w:t>
      </w:r>
      <w:proofErr w:type="spellEnd"/>
      <w:r>
        <w:rPr>
          <w:rFonts w:ascii="Helvetica" w:hAnsi="Helvetica" w:cs="Helvetica"/>
          <w:color w:val="000000"/>
          <w:sz w:val="21"/>
          <w:szCs w:val="21"/>
          <w:shd w:val="clear" w:color="auto" w:fill="F2F2F2"/>
        </w:rPr>
        <w:t>, Tina. "P.E. Goes High-Tech."</w:t>
      </w:r>
      <w:r>
        <w:rPr>
          <w:rStyle w:val="apple-converted-space"/>
          <w:rFonts w:ascii="Helvetica" w:hAnsi="Helvetica" w:cs="Helvetica"/>
          <w:color w:val="000000"/>
          <w:sz w:val="21"/>
          <w:szCs w:val="21"/>
          <w:shd w:val="clear" w:color="auto" w:fill="F2F2F2"/>
        </w:rPr>
        <w:t> </w:t>
      </w:r>
      <w:proofErr w:type="spellStart"/>
      <w:r>
        <w:rPr>
          <w:rFonts w:ascii="Helvetica" w:hAnsi="Helvetica" w:cs="Helvetica"/>
          <w:i/>
          <w:iCs/>
          <w:color w:val="000000"/>
          <w:sz w:val="21"/>
          <w:szCs w:val="21"/>
          <w:shd w:val="clear" w:color="auto" w:fill="F2F2F2"/>
        </w:rPr>
        <w:t>MindShift</w:t>
      </w:r>
      <w:proofErr w:type="spellEnd"/>
      <w:r>
        <w:rPr>
          <w:rFonts w:ascii="Helvetica" w:hAnsi="Helvetica" w:cs="Helvetica"/>
          <w:color w:val="000000"/>
          <w:sz w:val="21"/>
          <w:szCs w:val="21"/>
          <w:shd w:val="clear" w:color="auto" w:fill="F2F2F2"/>
        </w:rPr>
        <w:t xml:space="preserve">. </w:t>
      </w:r>
      <w:proofErr w:type="spellStart"/>
      <w:proofErr w:type="gramStart"/>
      <w:r>
        <w:rPr>
          <w:rFonts w:ascii="Helvetica" w:hAnsi="Helvetica" w:cs="Helvetica"/>
          <w:color w:val="000000"/>
          <w:sz w:val="21"/>
          <w:szCs w:val="21"/>
          <w:shd w:val="clear" w:color="auto" w:fill="F2F2F2"/>
        </w:rPr>
        <w:t>N.p</w:t>
      </w:r>
      <w:proofErr w:type="spellEnd"/>
      <w:proofErr w:type="gramEnd"/>
      <w:r>
        <w:rPr>
          <w:rFonts w:ascii="Helvetica" w:hAnsi="Helvetica" w:cs="Helvetica"/>
          <w:color w:val="000000"/>
          <w:sz w:val="21"/>
          <w:szCs w:val="21"/>
          <w:shd w:val="clear" w:color="auto" w:fill="F2F2F2"/>
        </w:rPr>
        <w:t>., 14 Mar. 2012. Web. 15 Dec. 2014</w:t>
      </w:r>
    </w:p>
    <w:sectPr w:rsidR="00FA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EB"/>
    <w:rsid w:val="000E4692"/>
    <w:rsid w:val="00144BCB"/>
    <w:rsid w:val="00463CEB"/>
    <w:rsid w:val="00500E50"/>
    <w:rsid w:val="008C6425"/>
    <w:rsid w:val="00A73D06"/>
    <w:rsid w:val="00B05BE3"/>
    <w:rsid w:val="00FA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8614-D9E3-4E3A-94C1-72839B2E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Wisconsin-Platteville</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 M Bormann</dc:creator>
  <cp:lastModifiedBy>Colton M Bormann</cp:lastModifiedBy>
  <cp:revision>4</cp:revision>
  <dcterms:created xsi:type="dcterms:W3CDTF">2014-12-11T15:14:00Z</dcterms:created>
  <dcterms:modified xsi:type="dcterms:W3CDTF">2014-12-15T18:32:00Z</dcterms:modified>
</cp:coreProperties>
</file>